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8E0" w:rsidRPr="0010350B" w:rsidRDefault="000158E0">
      <w:pPr>
        <w:spacing w:after="0"/>
        <w:ind w:left="120"/>
        <w:rPr>
          <w:lang w:val="ru-RU"/>
        </w:rPr>
      </w:pPr>
      <w:bookmarkStart w:id="0" w:name="block-38352732"/>
    </w:p>
    <w:p w:rsidR="0096563C" w:rsidRDefault="0096563C" w:rsidP="0096563C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6563C" w:rsidRDefault="0096563C" w:rsidP="0096563C">
      <w:pPr>
        <w:spacing w:after="0" w:line="408" w:lineRule="auto"/>
        <w:ind w:left="120"/>
        <w:jc w:val="center"/>
        <w:rPr>
          <w:lang w:val="ru-RU"/>
        </w:rPr>
      </w:pPr>
      <w:bookmarkStart w:id="1" w:name="aedd4985-c29e-494d-8ad1-4bd90a83a26c"/>
      <w:r>
        <w:rPr>
          <w:rFonts w:ascii="Times New Roman" w:hAnsi="Times New Roman"/>
          <w:b/>
          <w:color w:val="000000"/>
          <w:sz w:val="28"/>
          <w:lang w:val="ru-RU"/>
        </w:rPr>
        <w:t>Республика Карелия</w:t>
      </w:r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6563C" w:rsidRDefault="0096563C" w:rsidP="0096563C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Прионежский муниципальный район</w:t>
      </w:r>
      <w:bookmarkStart w:id="2" w:name="5bdd78a7-6eff-44c5-be48-12eb425418d7"/>
      <w:bookmarkEnd w:id="2"/>
    </w:p>
    <w:p w:rsidR="0096563C" w:rsidRDefault="0096563C" w:rsidP="0096563C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МОУ "Рыборецкая средняя общеобразовательная школа"</w:t>
      </w:r>
    </w:p>
    <w:p w:rsidR="0096563C" w:rsidRDefault="0096563C" w:rsidP="0096563C">
      <w:pPr>
        <w:spacing w:after="0"/>
        <w:ind w:left="120"/>
        <w:rPr>
          <w:lang w:val="ru-RU"/>
        </w:rPr>
      </w:pPr>
    </w:p>
    <w:p w:rsidR="0096563C" w:rsidRDefault="0096563C" w:rsidP="0096563C">
      <w:pPr>
        <w:spacing w:after="0"/>
        <w:ind w:left="120"/>
        <w:rPr>
          <w:lang w:val="ru-RU"/>
        </w:rPr>
      </w:pPr>
    </w:p>
    <w:p w:rsidR="0096563C" w:rsidRDefault="0096563C" w:rsidP="0096563C">
      <w:pPr>
        <w:spacing w:after="0"/>
        <w:ind w:left="120"/>
        <w:rPr>
          <w:lang w:val="ru-RU"/>
        </w:rPr>
      </w:pPr>
    </w:p>
    <w:p w:rsidR="0096563C" w:rsidRDefault="0096563C" w:rsidP="0096563C">
      <w:pPr>
        <w:spacing w:after="0"/>
        <w:ind w:left="120"/>
        <w:rPr>
          <w:lang w:val="ru-RU"/>
        </w:rPr>
      </w:pPr>
    </w:p>
    <w:p w:rsidR="0096563C" w:rsidRDefault="0096563C" w:rsidP="0096563C">
      <w:pPr>
        <w:spacing w:after="0"/>
        <w:ind w:left="120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35980" cy="176022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76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563C" w:rsidRDefault="0096563C" w:rsidP="0096563C">
      <w:pPr>
        <w:spacing w:after="0"/>
        <w:ind w:left="120"/>
        <w:rPr>
          <w:lang w:val="ru-RU"/>
        </w:rPr>
      </w:pP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 w:line="408" w:lineRule="auto"/>
        <w:ind w:left="120"/>
        <w:jc w:val="center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158E0" w:rsidRPr="0010350B" w:rsidRDefault="0010350B">
      <w:pPr>
        <w:spacing w:after="0" w:line="408" w:lineRule="auto"/>
        <w:ind w:left="120"/>
        <w:jc w:val="center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0350B">
        <w:rPr>
          <w:rFonts w:ascii="Times New Roman" w:hAnsi="Times New Roman"/>
          <w:color w:val="000000"/>
          <w:sz w:val="28"/>
          <w:lang w:val="ru-RU"/>
        </w:rPr>
        <w:t xml:space="preserve"> 5044009)</w:t>
      </w:r>
    </w:p>
    <w:p w:rsidR="000158E0" w:rsidRPr="0010350B" w:rsidRDefault="000158E0">
      <w:pPr>
        <w:spacing w:after="0"/>
        <w:ind w:left="120"/>
        <w:jc w:val="center"/>
        <w:rPr>
          <w:lang w:val="ru-RU"/>
        </w:rPr>
      </w:pPr>
    </w:p>
    <w:p w:rsidR="000158E0" w:rsidRPr="0010350B" w:rsidRDefault="0010350B">
      <w:pPr>
        <w:spacing w:after="0" w:line="408" w:lineRule="auto"/>
        <w:ind w:left="120"/>
        <w:jc w:val="center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0158E0" w:rsidRPr="0010350B" w:rsidRDefault="0010350B">
      <w:pPr>
        <w:spacing w:after="0" w:line="408" w:lineRule="auto"/>
        <w:ind w:left="120"/>
        <w:jc w:val="center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0158E0" w:rsidRPr="0010350B" w:rsidRDefault="000158E0">
      <w:pPr>
        <w:spacing w:after="0"/>
        <w:ind w:left="120"/>
        <w:jc w:val="center"/>
        <w:rPr>
          <w:lang w:val="ru-RU"/>
        </w:rPr>
      </w:pPr>
    </w:p>
    <w:p w:rsidR="000158E0" w:rsidRPr="0010350B" w:rsidRDefault="000158E0">
      <w:pPr>
        <w:spacing w:after="0"/>
        <w:ind w:left="120"/>
        <w:jc w:val="center"/>
        <w:rPr>
          <w:lang w:val="ru-RU"/>
        </w:rPr>
      </w:pPr>
    </w:p>
    <w:p w:rsidR="000158E0" w:rsidRPr="0010350B" w:rsidRDefault="000158E0">
      <w:pPr>
        <w:spacing w:after="0"/>
        <w:ind w:left="120"/>
        <w:jc w:val="center"/>
        <w:rPr>
          <w:lang w:val="ru-RU"/>
        </w:rPr>
      </w:pPr>
    </w:p>
    <w:p w:rsidR="000158E0" w:rsidRPr="0010350B" w:rsidRDefault="000158E0">
      <w:pPr>
        <w:spacing w:after="0"/>
        <w:ind w:left="120"/>
        <w:jc w:val="center"/>
        <w:rPr>
          <w:lang w:val="ru-RU"/>
        </w:rPr>
      </w:pPr>
    </w:p>
    <w:p w:rsidR="000158E0" w:rsidRPr="0010350B" w:rsidRDefault="000158E0">
      <w:pPr>
        <w:spacing w:after="0"/>
        <w:ind w:left="120"/>
        <w:jc w:val="center"/>
        <w:rPr>
          <w:lang w:val="ru-RU"/>
        </w:rPr>
      </w:pPr>
    </w:p>
    <w:p w:rsidR="000158E0" w:rsidRPr="0010350B" w:rsidRDefault="000158E0">
      <w:pPr>
        <w:spacing w:after="0"/>
        <w:ind w:left="120"/>
        <w:jc w:val="center"/>
        <w:rPr>
          <w:lang w:val="ru-RU"/>
        </w:rPr>
      </w:pPr>
    </w:p>
    <w:p w:rsidR="000158E0" w:rsidRPr="0010350B" w:rsidRDefault="000158E0">
      <w:pPr>
        <w:spacing w:after="0"/>
        <w:ind w:left="120"/>
        <w:jc w:val="center"/>
        <w:rPr>
          <w:lang w:val="ru-RU"/>
        </w:rPr>
      </w:pPr>
    </w:p>
    <w:p w:rsidR="000158E0" w:rsidRPr="0010350B" w:rsidRDefault="000158E0">
      <w:pPr>
        <w:spacing w:after="0"/>
        <w:ind w:left="120"/>
        <w:jc w:val="center"/>
        <w:rPr>
          <w:lang w:val="ru-RU"/>
        </w:rPr>
      </w:pPr>
    </w:p>
    <w:p w:rsidR="000158E0" w:rsidRPr="0010350B" w:rsidRDefault="000158E0">
      <w:pPr>
        <w:spacing w:after="0"/>
        <w:ind w:left="120"/>
        <w:jc w:val="center"/>
        <w:rPr>
          <w:lang w:val="ru-RU"/>
        </w:rPr>
      </w:pPr>
    </w:p>
    <w:p w:rsidR="000158E0" w:rsidRPr="0010350B" w:rsidRDefault="000158E0">
      <w:pPr>
        <w:spacing w:after="0"/>
        <w:ind w:left="120"/>
        <w:jc w:val="center"/>
        <w:rPr>
          <w:lang w:val="ru-RU"/>
        </w:rPr>
      </w:pP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0158E0">
      <w:pPr>
        <w:rPr>
          <w:lang w:val="ru-RU"/>
        </w:rPr>
        <w:sectPr w:rsidR="000158E0" w:rsidRPr="0010350B">
          <w:pgSz w:w="11906" w:h="16383"/>
          <w:pgMar w:top="1134" w:right="850" w:bottom="1134" w:left="1701" w:header="720" w:footer="720" w:gutter="0"/>
          <w:cols w:space="720"/>
        </w:sectPr>
      </w:pP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bookmarkStart w:id="3" w:name="block-38352733"/>
      <w:bookmarkEnd w:id="0"/>
      <w:r w:rsidRPr="0010350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158E0" w:rsidRPr="0010350B" w:rsidRDefault="000158E0">
      <w:pPr>
        <w:spacing w:after="0" w:line="264" w:lineRule="auto"/>
        <w:ind w:left="120"/>
        <w:jc w:val="both"/>
        <w:rPr>
          <w:lang w:val="ru-RU"/>
        </w:rPr>
      </w:pP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10350B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10350B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10350B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10350B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10350B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10350B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0158E0" w:rsidRPr="0010350B" w:rsidRDefault="000158E0">
      <w:pPr>
        <w:rPr>
          <w:lang w:val="ru-RU"/>
        </w:rPr>
        <w:sectPr w:rsidR="000158E0" w:rsidRPr="0010350B">
          <w:pgSz w:w="11906" w:h="16383"/>
          <w:pgMar w:top="1134" w:right="850" w:bottom="1134" w:left="1701" w:header="720" w:footer="720" w:gutter="0"/>
          <w:cols w:space="720"/>
        </w:sectPr>
      </w:pP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bookmarkStart w:id="4" w:name="block-38352734"/>
      <w:bookmarkEnd w:id="3"/>
      <w:r w:rsidRPr="0010350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0158E0" w:rsidRPr="0010350B" w:rsidRDefault="000158E0">
      <w:pPr>
        <w:spacing w:after="0" w:line="264" w:lineRule="auto"/>
        <w:ind w:left="120"/>
        <w:jc w:val="both"/>
        <w:rPr>
          <w:lang w:val="ru-RU"/>
        </w:rPr>
      </w:pP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/>
        <w:ind w:left="120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значимых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духовые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, ударные, струнные);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.О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/>
        <w:ind w:left="120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дирижёра,«Я – дирижёр» – игра-имитация дирижёрских жестов во время звучания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0158E0" w:rsidRPr="0096563C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</w:t>
      </w:r>
      <w:r w:rsidRPr="0096563C">
        <w:rPr>
          <w:rFonts w:ascii="Times New Roman" w:hAnsi="Times New Roman"/>
          <w:color w:val="000000"/>
          <w:sz w:val="28"/>
          <w:lang w:val="ru-RU"/>
        </w:rPr>
        <w:t>Кантата. Песня, романс, вокализ, кант.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0158E0" w:rsidRPr="0096563C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Жанры камерной инструментальной музыки: этюд, пьеса. </w:t>
      </w:r>
      <w:r w:rsidRPr="0096563C">
        <w:rPr>
          <w:rFonts w:ascii="Times New Roman" w:hAnsi="Times New Roman"/>
          <w:color w:val="000000"/>
          <w:sz w:val="28"/>
          <w:lang w:val="ru-RU"/>
        </w:rPr>
        <w:t>Альбом. Цикл. Сюита. Соната. Квартет.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/>
        <w:ind w:left="120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психологической связи </w:t>
      </w: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сопереживанию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рефлексия собственного эмоционального состояния после участияв танцевальных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композициях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и импровизациях;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Военная тема в музыкальном искусстве.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Песни Великой Отечественной войны – песни Великой Победы.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0158E0" w:rsidRPr="0096563C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Гимн России – главный музыкальный символ нашей страны. </w:t>
      </w:r>
      <w:r w:rsidRPr="0096563C">
        <w:rPr>
          <w:rFonts w:ascii="Times New Roman" w:hAnsi="Times New Roman"/>
          <w:color w:val="000000"/>
          <w:sz w:val="28"/>
          <w:lang w:val="ru-RU"/>
        </w:rPr>
        <w:t>Традиции исполнения Гимна России. Другие гимны.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/>
        <w:ind w:left="120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</w:t>
      </w:r>
      <w:r w:rsidRPr="00D8696B">
        <w:rPr>
          <w:rFonts w:ascii="Times New Roman" w:hAnsi="Times New Roman"/>
          <w:color w:val="000000"/>
          <w:sz w:val="28"/>
          <w:lang w:val="ru-RU"/>
        </w:rPr>
        <w:t>Искусство игры на гитаре, кастаньеты, латиноамериканские ударные инструменты</w:t>
      </w:r>
      <w:proofErr w:type="gramStart"/>
      <w:r w:rsidRPr="00D8696B">
        <w:rPr>
          <w:rFonts w:ascii="Times New Roman" w:hAnsi="Times New Roman"/>
          <w:color w:val="000000"/>
          <w:sz w:val="28"/>
          <w:lang w:val="ru-RU"/>
        </w:rPr>
        <w:t>.</w:t>
      </w:r>
      <w:r w:rsidRPr="0010350B">
        <w:rPr>
          <w:rFonts w:ascii="Times New Roman" w:hAnsi="Times New Roman"/>
          <w:color w:val="000000"/>
          <w:sz w:val="28"/>
          <w:lang w:val="ru-RU"/>
        </w:rPr>
        <w:t>Т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/>
        <w:ind w:left="120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на основе звонарских приговорок;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посвящённые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святым. Образы Христа, Богородицы.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:Р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/>
        <w:ind w:left="120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постановки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силами обучающихся, посещение музыкальных театров, коллективный просмотр фильмов.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0158E0" w:rsidRPr="0096563C" w:rsidRDefault="0010350B">
      <w:pPr>
        <w:spacing w:after="0" w:line="264" w:lineRule="auto"/>
        <w:ind w:left="120"/>
        <w:jc w:val="both"/>
        <w:rPr>
          <w:lang w:val="ru-RU"/>
        </w:rPr>
      </w:pPr>
      <w:r w:rsidRPr="0096563C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0158E0" w:rsidRPr="0096563C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-К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орсакова («Садко», «Сказка о царе Салтане», «Снегурочка»), М.И. Глинки («Руслан и Людмила»), К.В. Глюка («Орфей и Эвридика»), Дж. </w:t>
      </w:r>
      <w:r w:rsidRPr="0096563C">
        <w:rPr>
          <w:rFonts w:ascii="Times New Roman" w:hAnsi="Times New Roman"/>
          <w:color w:val="000000"/>
          <w:sz w:val="28"/>
          <w:lang w:val="ru-RU"/>
        </w:rPr>
        <w:t>Верди и других композиторов).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виртуальный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квест по музыкальному театру.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/>
        <w:ind w:left="120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фри-джаза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вариативно: составление плейлиста, коллекции записей современной музыки для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друзей-других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готовыми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семплами (например, </w:t>
      </w:r>
      <w:r>
        <w:rPr>
          <w:rFonts w:ascii="Times New Roman" w:hAnsi="Times New Roman"/>
          <w:color w:val="000000"/>
          <w:sz w:val="28"/>
        </w:rPr>
        <w:t>GarageBand</w:t>
      </w:r>
      <w:r w:rsidRPr="0010350B">
        <w:rPr>
          <w:rFonts w:ascii="Times New Roman" w:hAnsi="Times New Roman"/>
          <w:color w:val="000000"/>
          <w:sz w:val="28"/>
          <w:lang w:val="ru-RU"/>
        </w:rPr>
        <w:t>).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/>
        <w:ind w:left="120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0158E0" w:rsidRPr="0010350B" w:rsidRDefault="000158E0">
      <w:pPr>
        <w:spacing w:after="0"/>
        <w:ind w:left="120"/>
        <w:rPr>
          <w:lang w:val="ru-RU"/>
        </w:rPr>
      </w:pP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Длительности половинная, целая, шестнадцатые. </w:t>
      </w:r>
      <w:proofErr w:type="gramStart"/>
      <w:r>
        <w:rPr>
          <w:rFonts w:ascii="Times New Roman" w:hAnsi="Times New Roman"/>
          <w:color w:val="000000"/>
          <w:sz w:val="28"/>
        </w:rPr>
        <w:t>Паузы. Ритмические рисунки.</w:t>
      </w:r>
      <w:r w:rsidRPr="0010350B">
        <w:rPr>
          <w:rFonts w:ascii="Times New Roman" w:hAnsi="Times New Roman"/>
          <w:color w:val="000000"/>
          <w:sz w:val="28"/>
          <w:lang w:val="ru-RU"/>
        </w:rPr>
        <w:t>Ритмическая партитура.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ритмические упражнения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исполнение вокальных 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ритмических упражнений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, песен с ярко выраженными динамическими, темповыми, штриховыми красками;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освоение понятий «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выше-ниже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»;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0158E0" w:rsidRDefault="001035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Тональность. Гамма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попевок и песен с ярко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выраженной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характерной интерваликой в мелодическом движении;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аккордовая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, арпеджио.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смелодическим движениемпо звукам аккордов;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0158E0" w:rsidRDefault="0010350B">
      <w:pPr>
        <w:spacing w:after="0" w:line="264" w:lineRule="auto"/>
        <w:ind w:firstLine="600"/>
        <w:jc w:val="both"/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Содержание: Варьирование как принцип развития. </w:t>
      </w:r>
      <w:proofErr w:type="gramStart"/>
      <w:r>
        <w:rPr>
          <w:rFonts w:ascii="Times New Roman" w:hAnsi="Times New Roman"/>
          <w:color w:val="000000"/>
          <w:sz w:val="28"/>
        </w:rPr>
        <w:t>Тема. Вариации.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0158E0" w:rsidRPr="0010350B" w:rsidRDefault="000158E0">
      <w:pPr>
        <w:rPr>
          <w:lang w:val="ru-RU"/>
        </w:rPr>
        <w:sectPr w:rsidR="000158E0" w:rsidRPr="0010350B">
          <w:pgSz w:w="11906" w:h="16383"/>
          <w:pgMar w:top="1134" w:right="850" w:bottom="1134" w:left="1701" w:header="720" w:footer="720" w:gutter="0"/>
          <w:cols w:space="720"/>
        </w:sectPr>
      </w:pP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bookmarkStart w:id="5" w:name="block-38352735"/>
      <w:bookmarkEnd w:id="4"/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0158E0" w:rsidRPr="0010350B" w:rsidRDefault="000158E0">
      <w:pPr>
        <w:spacing w:after="0" w:line="264" w:lineRule="auto"/>
        <w:ind w:left="120"/>
        <w:jc w:val="both"/>
        <w:rPr>
          <w:lang w:val="ru-RU"/>
        </w:rPr>
      </w:pP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158E0" w:rsidRPr="0010350B" w:rsidRDefault="000158E0">
      <w:pPr>
        <w:spacing w:after="0" w:line="264" w:lineRule="auto"/>
        <w:ind w:left="120"/>
        <w:jc w:val="both"/>
        <w:rPr>
          <w:lang w:val="ru-RU"/>
        </w:rPr>
      </w:pP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начального общего образования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0158E0" w:rsidRPr="0010350B" w:rsidRDefault="000158E0">
      <w:pPr>
        <w:spacing w:after="0"/>
        <w:ind w:left="120"/>
        <w:rPr>
          <w:lang w:val="ru-RU"/>
        </w:rPr>
      </w:pPr>
      <w:bookmarkStart w:id="6" w:name="_Toc139972685"/>
      <w:bookmarkEnd w:id="6"/>
    </w:p>
    <w:p w:rsidR="000158E0" w:rsidRPr="0010350B" w:rsidRDefault="000158E0">
      <w:pPr>
        <w:spacing w:after="0" w:line="264" w:lineRule="auto"/>
        <w:ind w:left="120"/>
        <w:jc w:val="both"/>
        <w:rPr>
          <w:lang w:val="ru-RU"/>
        </w:rPr>
      </w:pP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158E0" w:rsidRPr="0010350B" w:rsidRDefault="000158E0">
      <w:pPr>
        <w:spacing w:after="0" w:line="264" w:lineRule="auto"/>
        <w:ind w:left="120"/>
        <w:jc w:val="both"/>
        <w:rPr>
          <w:lang w:val="ru-RU"/>
        </w:rPr>
      </w:pP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анализировать текстовую, виде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, графическую, звуковую, информацию в соответствии с учебной задачей;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)п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>о предложенному учителем алгоритму;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10350B">
        <w:rPr>
          <w:rFonts w:ascii="Times New Roman" w:hAnsi="Times New Roman"/>
          <w:color w:val="000000"/>
          <w:sz w:val="28"/>
          <w:lang w:val="ru-RU"/>
        </w:rPr>
        <w:t>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0158E0" w:rsidRPr="0010350B" w:rsidRDefault="000158E0">
      <w:pPr>
        <w:spacing w:after="0"/>
        <w:ind w:left="120"/>
        <w:rPr>
          <w:lang w:val="ru-RU"/>
        </w:rPr>
      </w:pPr>
      <w:bookmarkStart w:id="7" w:name="_Toc139972686"/>
      <w:bookmarkEnd w:id="7"/>
    </w:p>
    <w:p w:rsidR="000158E0" w:rsidRPr="0010350B" w:rsidRDefault="000158E0">
      <w:pPr>
        <w:spacing w:after="0" w:line="264" w:lineRule="auto"/>
        <w:ind w:left="120"/>
        <w:jc w:val="both"/>
        <w:rPr>
          <w:lang w:val="ru-RU"/>
        </w:rPr>
      </w:pP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158E0" w:rsidRPr="0010350B" w:rsidRDefault="000158E0">
      <w:pPr>
        <w:spacing w:after="0" w:line="264" w:lineRule="auto"/>
        <w:ind w:left="120"/>
        <w:jc w:val="both"/>
        <w:rPr>
          <w:lang w:val="ru-RU"/>
        </w:rPr>
      </w:pP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0158E0" w:rsidRPr="0010350B" w:rsidRDefault="000158E0">
      <w:pPr>
        <w:spacing w:after="0" w:line="264" w:lineRule="auto"/>
        <w:ind w:left="120"/>
        <w:jc w:val="both"/>
        <w:rPr>
          <w:lang w:val="ru-RU"/>
        </w:rPr>
      </w:pPr>
    </w:p>
    <w:p w:rsidR="000158E0" w:rsidRPr="0010350B" w:rsidRDefault="0010350B">
      <w:pPr>
        <w:spacing w:after="0" w:line="264" w:lineRule="auto"/>
        <w:ind w:left="12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b/>
          <w:color w:val="000000"/>
          <w:sz w:val="28"/>
          <w:lang w:val="ru-RU"/>
        </w:rPr>
        <w:t>Обучающиеся</w:t>
      </w:r>
      <w:proofErr w:type="gramEnd"/>
      <w:r w:rsidRPr="0010350B">
        <w:rPr>
          <w:rFonts w:ascii="Times New Roman" w:hAnsi="Times New Roman"/>
          <w:b/>
          <w:color w:val="000000"/>
          <w:sz w:val="28"/>
          <w:lang w:val="ru-RU"/>
        </w:rPr>
        <w:t>, освоившие основную образовательную программу по музыке: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1 «Народная музыка России» </w:t>
      </w:r>
      <w:proofErr w:type="gramStart"/>
      <w:r w:rsidRPr="0010350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создавать ритмический аккомпанемент на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ударных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инструментахпри исполнении народной песни;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2 «Классическая музыка» </w:t>
      </w:r>
      <w:proofErr w:type="gramStart"/>
      <w:r w:rsidRPr="0010350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3 «Музыка в жизни человека» </w:t>
      </w:r>
      <w:proofErr w:type="gramStart"/>
      <w:r w:rsidRPr="0010350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осознавать собственные чувства и мысли, эстетические переживания, замечать </w:t>
      </w: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прекрасное</w:t>
      </w:r>
      <w:proofErr w:type="gramEnd"/>
      <w:r w:rsidRPr="0010350B">
        <w:rPr>
          <w:rFonts w:ascii="Times New Roman" w:hAnsi="Times New Roman"/>
          <w:color w:val="000000"/>
          <w:sz w:val="28"/>
          <w:lang w:val="ru-RU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4 «Музыка народов мира» </w:t>
      </w:r>
      <w:proofErr w:type="gramStart"/>
      <w:r w:rsidRPr="0010350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5 «Духовная музыка» </w:t>
      </w:r>
      <w:proofErr w:type="gramStart"/>
      <w:r w:rsidRPr="0010350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6 «Музыка театра и кино» </w:t>
      </w:r>
      <w:proofErr w:type="gramStart"/>
      <w:r w:rsidRPr="0010350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«Современная музыкальная культура» </w:t>
      </w:r>
      <w:proofErr w:type="gramStart"/>
      <w:r w:rsidRPr="0010350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8 «Музыкальная грамота» </w:t>
      </w:r>
      <w:proofErr w:type="gramStart"/>
      <w:r w:rsidRPr="0010350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0350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0350B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0158E0" w:rsidRPr="0010350B" w:rsidRDefault="0010350B">
      <w:pPr>
        <w:spacing w:after="0" w:line="264" w:lineRule="auto"/>
        <w:ind w:firstLine="600"/>
        <w:jc w:val="both"/>
        <w:rPr>
          <w:lang w:val="ru-RU"/>
        </w:rPr>
      </w:pPr>
      <w:r w:rsidRPr="0010350B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0158E0" w:rsidRPr="0010350B" w:rsidRDefault="000158E0">
      <w:pPr>
        <w:rPr>
          <w:lang w:val="ru-RU"/>
        </w:rPr>
        <w:sectPr w:rsidR="000158E0" w:rsidRPr="0010350B">
          <w:pgSz w:w="11906" w:h="16383"/>
          <w:pgMar w:top="1134" w:right="850" w:bottom="1134" w:left="1701" w:header="720" w:footer="720" w:gutter="0"/>
          <w:cols w:space="720"/>
        </w:sectPr>
      </w:pPr>
    </w:p>
    <w:p w:rsidR="000158E0" w:rsidRDefault="0010350B">
      <w:pPr>
        <w:spacing w:after="0"/>
        <w:ind w:left="120"/>
      </w:pPr>
      <w:bookmarkStart w:id="8" w:name="block-38352736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0158E0" w:rsidRDefault="001035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7"/>
        <w:gridCol w:w="9006"/>
        <w:gridCol w:w="2693"/>
      </w:tblGrid>
      <w:tr w:rsidR="0010350B" w:rsidTr="00C2587B">
        <w:trPr>
          <w:trHeight w:val="144"/>
          <w:tblCellSpacing w:w="20" w:type="nil"/>
        </w:trPr>
        <w:tc>
          <w:tcPr>
            <w:tcW w:w="10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50B" w:rsidRDefault="0010350B">
            <w:pPr>
              <w:spacing w:after="0"/>
              <w:ind w:left="135"/>
            </w:pPr>
          </w:p>
        </w:tc>
        <w:tc>
          <w:tcPr>
            <w:tcW w:w="90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0350B" w:rsidRDefault="0010350B">
            <w:pPr>
              <w:spacing w:after="0"/>
              <w:ind w:left="135"/>
            </w:pP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50B" w:rsidRDefault="0010350B"/>
        </w:tc>
        <w:tc>
          <w:tcPr>
            <w:tcW w:w="900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50B" w:rsidRDefault="0010350B"/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50B" w:rsidRDefault="0010350B">
            <w:pPr>
              <w:spacing w:after="0"/>
              <w:ind w:left="135"/>
            </w:pP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350B" w:rsidRDefault="0010350B" w:rsidP="0010350B">
            <w:pPr>
              <w:spacing w:after="0"/>
            </w:pP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1.Народная музыка России</w:t>
            </w:r>
          </w:p>
        </w:tc>
        <w:tc>
          <w:tcPr>
            <w:tcW w:w="2693" w:type="dxa"/>
            <w:tcBorders>
              <w:top w:val="nil"/>
              <w:right w:val="single" w:sz="4" w:space="0" w:color="auto"/>
            </w:tcBorders>
            <w:vAlign w:val="center"/>
          </w:tcPr>
          <w:p w:rsidR="0010350B" w:rsidRDefault="0010350B" w:rsidP="0010350B">
            <w:pPr>
              <w:spacing w:after="0"/>
            </w:pP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9006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«Наш край» (То березка, то рябина…, муз.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Д.Б. Кабалевского, сл. А.Пришельца); «Моя Россия» (муз. 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  <w:proofErr w:type="gramEnd"/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Во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  <w:proofErr w:type="gramEnd"/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</w:t>
            </w:r>
            <w:r>
              <w:rPr>
                <w:rFonts w:ascii="Times New Roman" w:hAnsi="Times New Roman"/>
                <w:color w:val="000000"/>
                <w:sz w:val="24"/>
              </w:rPr>
              <w:t>Яковлева, муз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Е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портреты: песня «Болтунья» сл.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 Барто, муз. </w:t>
            </w: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С. Прокофьева; П.И. Чайковский «Баба Яга» из Детского альбома; Л. Моцарт «Менуэт»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Певец своего народа: А. Хачатурян Андантино, «Подражание 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народному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:Р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ождественский псалом «Эта ночь святая», Рождественская песня «Тихая ночь»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оперы и балета: П. Чайковский балет «Щелкунчик». Танцы из второго действия: 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  <w:proofErr w:type="gramEnd"/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:В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музыкальные инструменты: 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  <w:proofErr w:type="gramEnd"/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9006" w:type="dxa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  <w:tr w:rsidR="0010350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10350B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10350B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</w:tr>
    </w:tbl>
    <w:p w:rsidR="000158E0" w:rsidRDefault="000158E0">
      <w:pPr>
        <w:sectPr w:rsidR="000158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8E0" w:rsidRDefault="001035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58"/>
        <w:gridCol w:w="4299"/>
        <w:gridCol w:w="2551"/>
      </w:tblGrid>
      <w:tr w:rsidR="00C2587B" w:rsidTr="00C2587B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587B" w:rsidRDefault="00C2587B">
            <w:pPr>
              <w:spacing w:after="0"/>
              <w:ind w:left="135"/>
            </w:pPr>
          </w:p>
        </w:tc>
        <w:tc>
          <w:tcPr>
            <w:tcW w:w="8957" w:type="dxa"/>
            <w:gridSpan w:val="2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2587B" w:rsidRDefault="00C2587B">
            <w:pPr>
              <w:spacing w:after="0"/>
              <w:ind w:left="135"/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587B" w:rsidRDefault="00C2587B"/>
        </w:tc>
        <w:tc>
          <w:tcPr>
            <w:tcW w:w="8957" w:type="dxa"/>
            <w:gridSpan w:val="2"/>
            <w:vMerge/>
            <w:tcBorders>
              <w:top w:val="nil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2587B" w:rsidRDefault="00C2587B"/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2587B" w:rsidRDefault="00C2587B">
            <w:pPr>
              <w:spacing w:after="0"/>
              <w:ind w:left="135"/>
            </w:pP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572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  <w:tc>
          <w:tcPr>
            <w:tcW w:w="6850" w:type="dxa"/>
            <w:gridSpan w:val="2"/>
            <w:tcBorders>
              <w:right w:val="single" w:sz="4" w:space="0" w:color="auto"/>
            </w:tcBorders>
            <w:vAlign w:val="center"/>
          </w:tcPr>
          <w:p w:rsidR="00C2587B" w:rsidRDefault="00C2587B" w:rsidP="00C2587B">
            <w:pPr>
              <w:spacing w:after="0"/>
            </w:pP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572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1.Народная музыка России</w:t>
            </w:r>
          </w:p>
        </w:tc>
        <w:tc>
          <w:tcPr>
            <w:tcW w:w="6850" w:type="dxa"/>
            <w:gridSpan w:val="2"/>
            <w:tcBorders>
              <w:right w:val="single" w:sz="4" w:space="0" w:color="auto"/>
            </w:tcBorders>
            <w:vAlign w:val="center"/>
          </w:tcPr>
          <w:p w:rsidR="00C2587B" w:rsidRDefault="00C2587B" w:rsidP="00C2587B">
            <w:pPr>
              <w:spacing w:after="0"/>
            </w:pP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95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3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Скрипка, виолончель: Н. Паганини каприс № 24; Л. Делиб Пиццикато из балета «Сильвия»; А. Вивальди Концерт для виолончели с </w:t>
            </w: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оркестром соль-минор, 2 часть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3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3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3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3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3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Джаз: С. Джоплин регтайм «Артист эстрады». Б. Тиэл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HelloDolly</w:t>
            </w: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8957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3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3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</w:tr>
    </w:tbl>
    <w:p w:rsidR="000158E0" w:rsidRDefault="000158E0">
      <w:pPr>
        <w:sectPr w:rsidR="000158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8E0" w:rsidRDefault="001035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8957"/>
        <w:gridCol w:w="2551"/>
      </w:tblGrid>
      <w:tr w:rsidR="00C2587B" w:rsidTr="00C2587B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587B" w:rsidRDefault="00C2587B">
            <w:pPr>
              <w:spacing w:after="0"/>
              <w:ind w:left="135"/>
            </w:pPr>
          </w:p>
        </w:tc>
        <w:tc>
          <w:tcPr>
            <w:tcW w:w="8957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2587B" w:rsidRDefault="00C2587B">
            <w:pPr>
              <w:spacing w:after="0"/>
              <w:ind w:left="135"/>
            </w:pPr>
          </w:p>
        </w:tc>
        <w:tc>
          <w:tcPr>
            <w:tcW w:w="2551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587B" w:rsidRDefault="00C2587B"/>
        </w:tc>
        <w:tc>
          <w:tcPr>
            <w:tcW w:w="8957" w:type="dxa"/>
            <w:vMerge/>
            <w:tcBorders>
              <w:top w:val="nil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2587B" w:rsidRDefault="00C2587B"/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2587B" w:rsidRDefault="00C2587B">
            <w:pPr>
              <w:spacing w:after="0"/>
              <w:ind w:left="135"/>
            </w:pP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vAlign w:val="center"/>
          </w:tcPr>
          <w:p w:rsidR="00C2587B" w:rsidRDefault="00C2587B" w:rsidP="00C2587B">
            <w:pPr>
              <w:spacing w:after="0"/>
            </w:pP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1.Народная музыка России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vAlign w:val="center"/>
          </w:tcPr>
          <w:p w:rsidR="00C2587B" w:rsidRDefault="00C2587B" w:rsidP="00C2587B">
            <w:pPr>
              <w:spacing w:after="0"/>
            </w:pP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95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фольклор: 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песни: «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Пошла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Композитор – исполнитель – слушатель: концерт № 1 для фортепиано с оркестром П.И. Чайковского (фрагменты), песня Леля «Туча 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со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громом сговаривалась» из оперы «Снегурочка» Н.А. Римского- Корсакова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</w:t>
            </w: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</w:t>
            </w: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>А.Хачатурян «Танец с саблями» из балета «Гаянэ»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.о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</w:tr>
    </w:tbl>
    <w:p w:rsidR="000158E0" w:rsidRDefault="000158E0">
      <w:pPr>
        <w:sectPr w:rsidR="000158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8E0" w:rsidRDefault="001035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8957"/>
        <w:gridCol w:w="2693"/>
      </w:tblGrid>
      <w:tr w:rsidR="00C2587B" w:rsidTr="00C2587B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587B" w:rsidRDefault="00C2587B">
            <w:pPr>
              <w:spacing w:after="0"/>
              <w:ind w:left="135"/>
            </w:pPr>
          </w:p>
        </w:tc>
        <w:tc>
          <w:tcPr>
            <w:tcW w:w="8957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2587B" w:rsidRDefault="00C2587B">
            <w:pPr>
              <w:spacing w:after="0"/>
              <w:ind w:left="135"/>
            </w:pPr>
          </w:p>
        </w:tc>
        <w:tc>
          <w:tcPr>
            <w:tcW w:w="26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587B" w:rsidRDefault="00C2587B"/>
        </w:tc>
        <w:tc>
          <w:tcPr>
            <w:tcW w:w="8957" w:type="dxa"/>
            <w:vMerge/>
            <w:tcBorders>
              <w:top w:val="nil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2587B" w:rsidRDefault="00C2587B"/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2587B" w:rsidRDefault="00C2587B">
            <w:pPr>
              <w:spacing w:after="0"/>
              <w:ind w:left="135"/>
            </w:pP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vAlign w:val="center"/>
          </w:tcPr>
          <w:p w:rsidR="00C2587B" w:rsidRDefault="00C2587B" w:rsidP="00C2587B">
            <w:pPr>
              <w:spacing w:after="0"/>
            </w:pP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1.Народная музыка России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vAlign w:val="center"/>
          </w:tcPr>
          <w:p w:rsidR="00C2587B" w:rsidRDefault="00C2587B" w:rsidP="00C2587B">
            <w:pPr>
              <w:spacing w:after="0"/>
            </w:pP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95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Выходили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Скоморошья-плясовая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Выходили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красны девицы»; «Вариации на Камаринскую»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Ж. Бизе «Арлезианка» (1 сюита: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Прелюдия, Менуэт, Перезвон, 2 сюита: 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Фарандола – фрагменты)</w:t>
            </w:r>
            <w:proofErr w:type="gramEnd"/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</w:t>
            </w: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Чаттануга</w:t>
            </w:r>
            <w:proofErr w:type="gramEnd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Чу-Чу»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RPr="0010350B" w:rsidTr="00C2587B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8957" w:type="dxa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  <w:tr w:rsidR="00C2587B" w:rsidTr="00C2587B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C2587B" w:rsidRPr="0010350B" w:rsidRDefault="00C2587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C2587B" w:rsidRDefault="00C25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</w:tr>
    </w:tbl>
    <w:p w:rsidR="000158E0" w:rsidRDefault="000158E0">
      <w:pPr>
        <w:sectPr w:rsidR="000158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8E0" w:rsidRDefault="000158E0">
      <w:pPr>
        <w:sectPr w:rsidR="000158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8E0" w:rsidRDefault="0010350B">
      <w:pPr>
        <w:spacing w:after="0"/>
        <w:ind w:left="120"/>
      </w:pPr>
      <w:bookmarkStart w:id="9" w:name="block-3835273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158E0" w:rsidRDefault="001035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80"/>
        <w:gridCol w:w="7920"/>
        <w:gridCol w:w="3212"/>
      </w:tblGrid>
      <w:tr w:rsidR="000158E0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58E0" w:rsidRDefault="000158E0">
            <w:pPr>
              <w:spacing w:after="0"/>
              <w:ind w:left="135"/>
            </w:pPr>
          </w:p>
        </w:tc>
        <w:tc>
          <w:tcPr>
            <w:tcW w:w="79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58E0" w:rsidRDefault="000158E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8E0" w:rsidRDefault="000158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8E0" w:rsidRDefault="000158E0"/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58E0" w:rsidRDefault="000158E0">
            <w:pPr>
              <w:spacing w:after="0"/>
              <w:ind w:left="135"/>
            </w:pP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0158E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792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</w:tr>
    </w:tbl>
    <w:p w:rsidR="000158E0" w:rsidRDefault="000158E0">
      <w:pPr>
        <w:sectPr w:rsidR="000158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8E0" w:rsidRDefault="001035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80"/>
        <w:gridCol w:w="8360"/>
        <w:gridCol w:w="3212"/>
      </w:tblGrid>
      <w:tr w:rsidR="000158E0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58E0" w:rsidRDefault="000158E0">
            <w:pPr>
              <w:spacing w:after="0"/>
              <w:ind w:left="135"/>
            </w:pPr>
          </w:p>
        </w:tc>
        <w:tc>
          <w:tcPr>
            <w:tcW w:w="83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58E0" w:rsidRDefault="000158E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8E0" w:rsidRDefault="000158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8E0" w:rsidRDefault="000158E0"/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58E0" w:rsidRDefault="000158E0">
            <w:pPr>
              <w:spacing w:after="0"/>
              <w:ind w:left="135"/>
            </w:pP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</w:tr>
    </w:tbl>
    <w:p w:rsidR="000158E0" w:rsidRDefault="000158E0">
      <w:pPr>
        <w:sectPr w:rsidR="000158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8E0" w:rsidRDefault="001035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9"/>
        <w:gridCol w:w="9811"/>
        <w:gridCol w:w="3160"/>
      </w:tblGrid>
      <w:tr w:rsidR="000158E0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58E0" w:rsidRDefault="000158E0">
            <w:pPr>
              <w:spacing w:after="0"/>
              <w:ind w:left="135"/>
            </w:pPr>
          </w:p>
        </w:tc>
        <w:tc>
          <w:tcPr>
            <w:tcW w:w="100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58E0" w:rsidRDefault="000158E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8E0" w:rsidRDefault="000158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8E0" w:rsidRDefault="000158E0"/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58E0" w:rsidRDefault="000158E0">
            <w:pPr>
              <w:spacing w:after="0"/>
              <w:ind w:left="135"/>
            </w:pP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  <w:proofErr w:type="gram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043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</w:tr>
    </w:tbl>
    <w:p w:rsidR="000158E0" w:rsidRDefault="000158E0">
      <w:pPr>
        <w:sectPr w:rsidR="000158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8E0" w:rsidRDefault="001035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80"/>
        <w:gridCol w:w="8360"/>
        <w:gridCol w:w="3212"/>
      </w:tblGrid>
      <w:tr w:rsidR="000158E0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58E0" w:rsidRDefault="000158E0">
            <w:pPr>
              <w:spacing w:after="0"/>
              <w:ind w:left="135"/>
            </w:pPr>
          </w:p>
        </w:tc>
        <w:tc>
          <w:tcPr>
            <w:tcW w:w="83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58E0" w:rsidRDefault="000158E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8E0" w:rsidRDefault="000158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8E0" w:rsidRDefault="000158E0"/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58E0" w:rsidRDefault="000158E0">
            <w:pPr>
              <w:spacing w:after="0"/>
              <w:ind w:left="135"/>
            </w:pP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8360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0158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8E0" w:rsidRPr="0010350B" w:rsidRDefault="0010350B">
            <w:pPr>
              <w:spacing w:after="0"/>
              <w:ind w:left="135"/>
              <w:rPr>
                <w:lang w:val="ru-RU"/>
              </w:rPr>
            </w:pPr>
            <w:r w:rsidRPr="001035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0158E0" w:rsidRDefault="00103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</w:tr>
    </w:tbl>
    <w:p w:rsidR="000158E0" w:rsidRDefault="000158E0">
      <w:pPr>
        <w:sectPr w:rsidR="000158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8E0" w:rsidRDefault="000158E0">
      <w:pPr>
        <w:sectPr w:rsidR="000158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8E0" w:rsidRDefault="0010350B">
      <w:pPr>
        <w:spacing w:after="0"/>
        <w:ind w:left="120"/>
      </w:pPr>
      <w:bookmarkStart w:id="10" w:name="block-38352738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158E0" w:rsidRDefault="0010350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F2921" w:rsidRDefault="004F2921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4F2921">
        <w:rPr>
          <w:rFonts w:ascii="Times New Roman" w:hAnsi="Times New Roman" w:cs="Times New Roman"/>
          <w:sz w:val="24"/>
          <w:szCs w:val="24"/>
          <w:lang w:val="ru-RU"/>
        </w:rPr>
        <w:t>• Музыка, 1 класс/ Критская Е.Д., Сергеева Г.П., Шмагина Т.С., Акционерное общество «Издательство «Просвещение»</w:t>
      </w:r>
    </w:p>
    <w:p w:rsidR="004F2921" w:rsidRDefault="004F2921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4F2921">
        <w:rPr>
          <w:rFonts w:ascii="Times New Roman" w:hAnsi="Times New Roman" w:cs="Times New Roman"/>
          <w:sz w:val="24"/>
          <w:szCs w:val="24"/>
          <w:lang w:val="ru-RU"/>
        </w:rPr>
        <w:t xml:space="preserve"> • Музыка, 2 класс/ Критская Е.Д., Сергеева Г.П., Шмагина Т.С., Акционерное общество «Издательство «Просвещение»</w:t>
      </w:r>
    </w:p>
    <w:p w:rsidR="004F2921" w:rsidRDefault="004F2921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4F2921">
        <w:rPr>
          <w:rFonts w:ascii="Times New Roman" w:hAnsi="Times New Roman" w:cs="Times New Roman"/>
          <w:sz w:val="24"/>
          <w:szCs w:val="24"/>
          <w:lang w:val="ru-RU"/>
        </w:rPr>
        <w:t xml:space="preserve"> • Музыка, 3 класс/ Критская Е.Д., Сергеева Г.П., Шмагина Т.С., Акционерное общество «Издательство «Просвещение»</w:t>
      </w:r>
    </w:p>
    <w:p w:rsidR="000158E0" w:rsidRPr="004F2921" w:rsidRDefault="004F2921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4F2921">
        <w:rPr>
          <w:rFonts w:ascii="Times New Roman" w:hAnsi="Times New Roman" w:cs="Times New Roman"/>
          <w:sz w:val="24"/>
          <w:szCs w:val="24"/>
          <w:lang w:val="ru-RU"/>
        </w:rPr>
        <w:t xml:space="preserve"> • Музыка: 4-й класс: учебник, 4 класс/ Критская Е. Д., Сергеева Г. П., Шмагина Т. С., Акционерное общество «Издательство «Просвещение»</w:t>
      </w:r>
    </w:p>
    <w:p w:rsidR="000158E0" w:rsidRPr="004F2921" w:rsidRDefault="000158E0">
      <w:pPr>
        <w:spacing w:after="0" w:line="480" w:lineRule="auto"/>
        <w:ind w:left="120"/>
        <w:rPr>
          <w:lang w:val="ru-RU"/>
        </w:rPr>
      </w:pPr>
    </w:p>
    <w:p w:rsidR="000158E0" w:rsidRPr="004F2921" w:rsidRDefault="000158E0" w:rsidP="004F2921">
      <w:pPr>
        <w:spacing w:after="0"/>
        <w:rPr>
          <w:lang w:val="ru-RU"/>
        </w:rPr>
      </w:pPr>
      <w:bookmarkStart w:id="11" w:name="_GoBack"/>
      <w:bookmarkEnd w:id="11"/>
    </w:p>
    <w:p w:rsidR="000158E0" w:rsidRPr="0010350B" w:rsidRDefault="0010350B">
      <w:pPr>
        <w:spacing w:after="0" w:line="480" w:lineRule="auto"/>
        <w:ind w:left="120"/>
        <w:rPr>
          <w:lang w:val="ru-RU"/>
        </w:rPr>
      </w:pPr>
      <w:r w:rsidRPr="0010350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158E0" w:rsidRPr="0010350B" w:rsidRDefault="000158E0">
      <w:pPr>
        <w:spacing w:after="0" w:line="480" w:lineRule="auto"/>
        <w:ind w:left="120"/>
        <w:rPr>
          <w:lang w:val="ru-RU"/>
        </w:rPr>
      </w:pPr>
    </w:p>
    <w:p w:rsidR="004F2921" w:rsidRDefault="00A77271">
      <w:pPr>
        <w:rPr>
          <w:lang w:val="ru-RU"/>
        </w:rPr>
      </w:pPr>
      <w:hyperlink r:id="rId5" w:history="1">
        <w:r w:rsidR="004F2921" w:rsidRPr="00DC1F92">
          <w:rPr>
            <w:rStyle w:val="ab"/>
          </w:rPr>
          <w:t>https</w:t>
        </w:r>
        <w:r w:rsidR="004F2921" w:rsidRPr="00DC1F92">
          <w:rPr>
            <w:rStyle w:val="ab"/>
            <w:lang w:val="ru-RU"/>
          </w:rPr>
          <w:t>://</w:t>
        </w:r>
        <w:r w:rsidR="004F2921" w:rsidRPr="00DC1F92">
          <w:rPr>
            <w:rStyle w:val="ab"/>
          </w:rPr>
          <w:t>resh</w:t>
        </w:r>
        <w:r w:rsidR="004F2921" w:rsidRPr="00DC1F92">
          <w:rPr>
            <w:rStyle w:val="ab"/>
            <w:lang w:val="ru-RU"/>
          </w:rPr>
          <w:t>.</w:t>
        </w:r>
        <w:r w:rsidR="004F2921" w:rsidRPr="00DC1F92">
          <w:rPr>
            <w:rStyle w:val="ab"/>
          </w:rPr>
          <w:t>edu</w:t>
        </w:r>
        <w:r w:rsidR="004F2921" w:rsidRPr="00DC1F92">
          <w:rPr>
            <w:rStyle w:val="ab"/>
            <w:lang w:val="ru-RU"/>
          </w:rPr>
          <w:t>.</w:t>
        </w:r>
        <w:r w:rsidR="004F2921" w:rsidRPr="00DC1F92">
          <w:rPr>
            <w:rStyle w:val="ab"/>
          </w:rPr>
          <w:t>ru</w:t>
        </w:r>
        <w:r w:rsidR="004F2921" w:rsidRPr="00DC1F92">
          <w:rPr>
            <w:rStyle w:val="ab"/>
            <w:lang w:val="ru-RU"/>
          </w:rPr>
          <w:t>/</w:t>
        </w:r>
      </w:hyperlink>
    </w:p>
    <w:p w:rsidR="004F2921" w:rsidRDefault="00A77271">
      <w:pPr>
        <w:rPr>
          <w:lang w:val="ru-RU"/>
        </w:rPr>
      </w:pPr>
      <w:hyperlink r:id="rId6" w:history="1">
        <w:r w:rsidR="004F2921" w:rsidRPr="00DC1F92">
          <w:rPr>
            <w:rStyle w:val="ab"/>
          </w:rPr>
          <w:t>https</w:t>
        </w:r>
        <w:r w:rsidR="004F2921" w:rsidRPr="00DC1F92">
          <w:rPr>
            <w:rStyle w:val="ab"/>
            <w:lang w:val="ru-RU"/>
          </w:rPr>
          <w:t>://</w:t>
        </w:r>
        <w:r w:rsidR="004F2921" w:rsidRPr="00DC1F92">
          <w:rPr>
            <w:rStyle w:val="ab"/>
          </w:rPr>
          <w:t>learningapps</w:t>
        </w:r>
        <w:r w:rsidR="004F2921" w:rsidRPr="00DC1F92">
          <w:rPr>
            <w:rStyle w:val="ab"/>
            <w:lang w:val="ru-RU"/>
          </w:rPr>
          <w:t>.</w:t>
        </w:r>
        <w:r w:rsidR="004F2921" w:rsidRPr="00DC1F92">
          <w:rPr>
            <w:rStyle w:val="ab"/>
          </w:rPr>
          <w:t>org</w:t>
        </w:r>
        <w:r w:rsidR="004F2921" w:rsidRPr="00DC1F92">
          <w:rPr>
            <w:rStyle w:val="ab"/>
            <w:lang w:val="ru-RU"/>
          </w:rPr>
          <w:t>/</w:t>
        </w:r>
      </w:hyperlink>
    </w:p>
    <w:p w:rsidR="004F2921" w:rsidRDefault="00A77271">
      <w:pPr>
        <w:rPr>
          <w:lang w:val="ru-RU"/>
        </w:rPr>
      </w:pPr>
      <w:hyperlink r:id="rId7" w:history="1">
        <w:r w:rsidR="004F2921" w:rsidRPr="00DC1F92">
          <w:rPr>
            <w:rStyle w:val="ab"/>
          </w:rPr>
          <w:t>http</w:t>
        </w:r>
        <w:r w:rsidR="004F2921" w:rsidRPr="00DC1F92">
          <w:rPr>
            <w:rStyle w:val="ab"/>
            <w:lang w:val="ru-RU"/>
          </w:rPr>
          <w:t>://</w:t>
        </w:r>
        <w:r w:rsidR="004F2921" w:rsidRPr="00DC1F92">
          <w:rPr>
            <w:rStyle w:val="ab"/>
          </w:rPr>
          <w:t>www</w:t>
        </w:r>
        <w:r w:rsidR="004F2921" w:rsidRPr="00DC1F92">
          <w:rPr>
            <w:rStyle w:val="ab"/>
            <w:lang w:val="ru-RU"/>
          </w:rPr>
          <w:t>.</w:t>
        </w:r>
        <w:r w:rsidR="004F2921" w:rsidRPr="00DC1F92">
          <w:rPr>
            <w:rStyle w:val="ab"/>
          </w:rPr>
          <w:t>muz</w:t>
        </w:r>
        <w:r w:rsidR="004F2921" w:rsidRPr="00DC1F92">
          <w:rPr>
            <w:rStyle w:val="ab"/>
            <w:lang w:val="ru-RU"/>
          </w:rPr>
          <w:t>-</w:t>
        </w:r>
        <w:r w:rsidR="004F2921" w:rsidRPr="00DC1F92">
          <w:rPr>
            <w:rStyle w:val="ab"/>
          </w:rPr>
          <w:t>urok</w:t>
        </w:r>
        <w:r w:rsidR="004F2921" w:rsidRPr="00DC1F92">
          <w:rPr>
            <w:rStyle w:val="ab"/>
            <w:lang w:val="ru-RU"/>
          </w:rPr>
          <w:t>.</w:t>
        </w:r>
        <w:r w:rsidR="004F2921" w:rsidRPr="00DC1F92">
          <w:rPr>
            <w:rStyle w:val="ab"/>
          </w:rPr>
          <w:t>ru</w:t>
        </w:r>
        <w:r w:rsidR="004F2921" w:rsidRPr="00DC1F92">
          <w:rPr>
            <w:rStyle w:val="ab"/>
            <w:lang w:val="ru-RU"/>
          </w:rPr>
          <w:t>/</w:t>
        </w:r>
        <w:r w:rsidR="004F2921" w:rsidRPr="00DC1F92">
          <w:rPr>
            <w:rStyle w:val="ab"/>
          </w:rPr>
          <w:t>htm</w:t>
        </w:r>
      </w:hyperlink>
    </w:p>
    <w:p w:rsidR="004F2921" w:rsidRDefault="00A77271">
      <w:pPr>
        <w:rPr>
          <w:lang w:val="ru-RU"/>
        </w:rPr>
      </w:pPr>
      <w:hyperlink r:id="rId8" w:history="1">
        <w:r w:rsidR="004F2921" w:rsidRPr="00DC1F92">
          <w:rPr>
            <w:rStyle w:val="ab"/>
          </w:rPr>
          <w:t>http</w:t>
        </w:r>
        <w:r w:rsidR="004F2921" w:rsidRPr="00DC1F92">
          <w:rPr>
            <w:rStyle w:val="ab"/>
            <w:lang w:val="ru-RU"/>
          </w:rPr>
          <w:t>://</w:t>
        </w:r>
        <w:r w:rsidR="004F2921" w:rsidRPr="00DC1F92">
          <w:rPr>
            <w:rStyle w:val="ab"/>
          </w:rPr>
          <w:t>www</w:t>
        </w:r>
        <w:r w:rsidR="004F2921" w:rsidRPr="00DC1F92">
          <w:rPr>
            <w:rStyle w:val="ab"/>
            <w:lang w:val="ru-RU"/>
          </w:rPr>
          <w:t>.</w:t>
        </w:r>
        <w:r w:rsidR="004F2921" w:rsidRPr="00DC1F92">
          <w:rPr>
            <w:rStyle w:val="ab"/>
          </w:rPr>
          <w:t>muzzal</w:t>
        </w:r>
        <w:r w:rsidR="004F2921" w:rsidRPr="00DC1F92">
          <w:rPr>
            <w:rStyle w:val="ab"/>
            <w:lang w:val="ru-RU"/>
          </w:rPr>
          <w:t>.</w:t>
        </w:r>
        <w:r w:rsidR="004F2921" w:rsidRPr="00DC1F92">
          <w:rPr>
            <w:rStyle w:val="ab"/>
          </w:rPr>
          <w:t>ru</w:t>
        </w:r>
        <w:r w:rsidR="004F2921" w:rsidRPr="00DC1F92">
          <w:rPr>
            <w:rStyle w:val="ab"/>
            <w:lang w:val="ru-RU"/>
          </w:rPr>
          <w:t>/</w:t>
        </w:r>
        <w:r w:rsidR="004F2921" w:rsidRPr="00DC1F92">
          <w:rPr>
            <w:rStyle w:val="ab"/>
          </w:rPr>
          <w:t>index</w:t>
        </w:r>
        <w:r w:rsidR="004F2921" w:rsidRPr="00DC1F92">
          <w:rPr>
            <w:rStyle w:val="ab"/>
            <w:lang w:val="ru-RU"/>
          </w:rPr>
          <w:t>.</w:t>
        </w:r>
        <w:r w:rsidR="004F2921" w:rsidRPr="00DC1F92">
          <w:rPr>
            <w:rStyle w:val="ab"/>
          </w:rPr>
          <w:t>htm</w:t>
        </w:r>
      </w:hyperlink>
    </w:p>
    <w:p w:rsidR="004F2921" w:rsidRPr="004F2921" w:rsidRDefault="004F2921">
      <w:pPr>
        <w:rPr>
          <w:lang w:val="ru-RU"/>
        </w:rPr>
      </w:pPr>
    </w:p>
    <w:p w:rsidR="004F2921" w:rsidRPr="004F2921" w:rsidRDefault="004F2921">
      <w:pPr>
        <w:rPr>
          <w:lang w:val="ru-RU"/>
        </w:rPr>
        <w:sectPr w:rsidR="004F2921" w:rsidRPr="004F2921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10350B" w:rsidRPr="004F2921" w:rsidRDefault="0010350B">
      <w:pPr>
        <w:rPr>
          <w:lang w:val="ru-RU"/>
        </w:rPr>
      </w:pPr>
    </w:p>
    <w:sectPr w:rsidR="0010350B" w:rsidRPr="004F2921" w:rsidSect="001F184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0158E0"/>
    <w:rsid w:val="000158E0"/>
    <w:rsid w:val="0010350B"/>
    <w:rsid w:val="001F184F"/>
    <w:rsid w:val="004F2921"/>
    <w:rsid w:val="0096563C"/>
    <w:rsid w:val="00A77271"/>
    <w:rsid w:val="00C2587B"/>
    <w:rsid w:val="00D869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F184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F18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656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656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9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zzal.ru/index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uz-urok.ru/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arningapps.org/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resh.edu.ru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72</Pages>
  <Words>15500</Words>
  <Characters>88352</Characters>
  <Application>Microsoft Office Word</Application>
  <DocSecurity>0</DocSecurity>
  <Lines>736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Лукиянова</dc:creator>
  <cp:lastModifiedBy>Светлана Лукиянова</cp:lastModifiedBy>
  <cp:revision>2</cp:revision>
  <dcterms:created xsi:type="dcterms:W3CDTF">2025-09-14T06:04:00Z</dcterms:created>
  <dcterms:modified xsi:type="dcterms:W3CDTF">2025-09-14T06:04:00Z</dcterms:modified>
</cp:coreProperties>
</file>